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0B2E4" w14:textId="77777777" w:rsidR="00961407" w:rsidRPr="00961407" w:rsidRDefault="00961407" w:rsidP="0096140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1407">
        <w:rPr>
          <w:rFonts w:ascii="Times New Roman" w:eastAsia="Times New Roman" w:hAnsi="Times New Roman" w:cs="Times New Roman"/>
          <w:b/>
          <w:bCs/>
          <w:kern w:val="36"/>
          <w:sz w:val="48"/>
          <w:szCs w:val="48"/>
          <w14:ligatures w14:val="none"/>
        </w:rPr>
        <w:t>Proposal for the Miami-Dade County School Board</w:t>
      </w:r>
    </w:p>
    <w:p w14:paraId="707BA347" w14:textId="77777777" w:rsidR="00961407" w:rsidRPr="00961407" w:rsidRDefault="00961407" w:rsidP="0096140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1407">
        <w:rPr>
          <w:rFonts w:ascii="Times New Roman" w:eastAsia="Times New Roman" w:hAnsi="Times New Roman" w:cs="Times New Roman"/>
          <w:b/>
          <w:bCs/>
          <w:kern w:val="0"/>
          <w:sz w:val="36"/>
          <w:szCs w:val="36"/>
          <w14:ligatures w14:val="none"/>
        </w:rPr>
        <w:t>Creating the Miami-Dade Global Virtual Learning Initiative</w:t>
      </w:r>
    </w:p>
    <w:p w14:paraId="5233BB73" w14:textId="77777777" w:rsidR="00961407" w:rsidRPr="00961407" w:rsidRDefault="00961407" w:rsidP="0096140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1407">
        <w:rPr>
          <w:rFonts w:ascii="Times New Roman" w:eastAsia="Times New Roman" w:hAnsi="Times New Roman" w:cs="Times New Roman"/>
          <w:b/>
          <w:bCs/>
          <w:kern w:val="0"/>
          <w:sz w:val="27"/>
          <w:szCs w:val="27"/>
          <w14:ligatures w14:val="none"/>
        </w:rPr>
        <w:t>A Revenue-Generating International Education Partnership</w:t>
      </w:r>
    </w:p>
    <w:p w14:paraId="25AB10E8"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b/>
          <w:bCs/>
          <w:kern w:val="0"/>
          <w14:ligatures w14:val="none"/>
        </w:rPr>
        <w:t>Submitted by:</w:t>
      </w:r>
      <w:r w:rsidRPr="00961407">
        <w:rPr>
          <w:rFonts w:ascii="Times New Roman" w:eastAsia="Times New Roman" w:hAnsi="Times New Roman" w:cs="Times New Roman"/>
          <w:kern w:val="0"/>
          <w14:ligatures w14:val="none"/>
        </w:rPr>
        <w:br/>
      </w:r>
      <w:r w:rsidRPr="00961407">
        <w:rPr>
          <w:rFonts w:ascii="Times New Roman" w:eastAsia="Times New Roman" w:hAnsi="Times New Roman" w:cs="Times New Roman"/>
          <w:b/>
          <w:bCs/>
          <w:kern w:val="0"/>
          <w14:ligatures w14:val="none"/>
        </w:rPr>
        <w:t>Dr. Bernard W.H. Jennings</w:t>
      </w:r>
      <w:r w:rsidRPr="00961407">
        <w:rPr>
          <w:rFonts w:ascii="Times New Roman" w:eastAsia="Times New Roman" w:hAnsi="Times New Roman" w:cs="Times New Roman"/>
          <w:kern w:val="0"/>
          <w14:ligatures w14:val="none"/>
        </w:rPr>
        <w:br/>
        <w:t>Candidate, Miami-Dade County School Board, District 1</w:t>
      </w:r>
    </w:p>
    <w:p w14:paraId="2EB45DDD"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7B57B8D4">
          <v:rect id="_x0000_i1025" style="width:0;height:1.5pt" o:hralign="center" o:hrstd="t" o:hr="t" fillcolor="#a0a0a0" stroked="f"/>
        </w:pict>
      </w:r>
    </w:p>
    <w:p w14:paraId="5881A8FF" w14:textId="77777777" w:rsidR="00961407" w:rsidRPr="00961407" w:rsidRDefault="00961407" w:rsidP="0096140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1407">
        <w:rPr>
          <w:rFonts w:ascii="Times New Roman" w:eastAsia="Times New Roman" w:hAnsi="Times New Roman" w:cs="Times New Roman"/>
          <w:b/>
          <w:bCs/>
          <w:kern w:val="0"/>
          <w:sz w:val="36"/>
          <w:szCs w:val="36"/>
          <w14:ligatures w14:val="none"/>
        </w:rPr>
        <w:t>Executive Summary</w:t>
      </w:r>
    </w:p>
    <w:p w14:paraId="013D23F2"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Miami-Dade County Public Schools (M-DCPS) has long been recognized as one of America's premier </w:t>
      </w:r>
      <w:proofErr w:type="gramStart"/>
      <w:r w:rsidRPr="00961407">
        <w:rPr>
          <w:rFonts w:ascii="Times New Roman" w:eastAsia="Times New Roman" w:hAnsi="Times New Roman" w:cs="Times New Roman"/>
          <w:kern w:val="0"/>
          <w14:ligatures w14:val="none"/>
        </w:rPr>
        <w:t>public school</w:t>
      </w:r>
      <w:proofErr w:type="gramEnd"/>
      <w:r w:rsidRPr="00961407">
        <w:rPr>
          <w:rFonts w:ascii="Times New Roman" w:eastAsia="Times New Roman" w:hAnsi="Times New Roman" w:cs="Times New Roman"/>
          <w:kern w:val="0"/>
          <w14:ligatures w14:val="none"/>
        </w:rPr>
        <w:t xml:space="preserve"> systems. As education increasingly becomes global, our district has an opportunity to become an international leader in online K-12 education while creating a new revenue stream that supports local students, teachers, and schools.</w:t>
      </w:r>
    </w:p>
    <w:p w14:paraId="21989E35"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This proposal recommends establishing the </w:t>
      </w:r>
      <w:r w:rsidRPr="00961407">
        <w:rPr>
          <w:rFonts w:ascii="Times New Roman" w:eastAsia="Times New Roman" w:hAnsi="Times New Roman" w:cs="Times New Roman"/>
          <w:b/>
          <w:bCs/>
          <w:kern w:val="0"/>
          <w14:ligatures w14:val="none"/>
        </w:rPr>
        <w:t>Miami-Dade Global Virtual Learning Initiative</w:t>
      </w:r>
      <w:r w:rsidRPr="00961407">
        <w:rPr>
          <w:rFonts w:ascii="Times New Roman" w:eastAsia="Times New Roman" w:hAnsi="Times New Roman" w:cs="Times New Roman"/>
          <w:kern w:val="0"/>
          <w14:ligatures w14:val="none"/>
        </w:rPr>
        <w:t>, an international online education program that would provide high-quality instruction to students outside the United States through strategic partnerships with governments and international organizations.</w:t>
      </w:r>
    </w:p>
    <w:p w14:paraId="76FA1FEF"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The initial focus would be on the continent of Africa, where significant investments are already being made to expand educational access through digital learning.</w:t>
      </w:r>
    </w:p>
    <w:p w14:paraId="74A80081"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6F5A9A38">
          <v:rect id="_x0000_i1026" style="width:0;height:1.5pt" o:hralign="center" o:hrstd="t" o:hr="t" fillcolor="#a0a0a0" stroked="f"/>
        </w:pict>
      </w:r>
    </w:p>
    <w:p w14:paraId="6C285404" w14:textId="77777777" w:rsidR="00961407" w:rsidRPr="00961407" w:rsidRDefault="00961407" w:rsidP="0096140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1407">
        <w:rPr>
          <w:rFonts w:ascii="Times New Roman" w:eastAsia="Times New Roman" w:hAnsi="Times New Roman" w:cs="Times New Roman"/>
          <w:b/>
          <w:bCs/>
          <w:kern w:val="36"/>
          <w:sz w:val="48"/>
          <w:szCs w:val="48"/>
          <w14:ligatures w14:val="none"/>
        </w:rPr>
        <w:t>Background</w:t>
      </w:r>
    </w:p>
    <w:p w14:paraId="622C00BB"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As Chairman of the Board of Trustees of Florida Memorial University, I have participated in the development of asynchronous online education initiatives serving students throughout Africa.</w:t>
      </w:r>
    </w:p>
    <w:p w14:paraId="4D24F9B3"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These programs were designed because many African nations face an important challenge:</w:t>
      </w:r>
    </w:p>
    <w:p w14:paraId="1E8C13DB" w14:textId="77777777" w:rsidR="00961407" w:rsidRPr="00961407" w:rsidRDefault="00961407" w:rsidP="0096140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Large populations of qualified students </w:t>
      </w:r>
    </w:p>
    <w:p w14:paraId="7EE28B80" w14:textId="77777777" w:rsidR="00961407" w:rsidRPr="00961407" w:rsidRDefault="00961407" w:rsidP="0096140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Limited university classroom capacity </w:t>
      </w:r>
    </w:p>
    <w:p w14:paraId="540EB0A0" w14:textId="77777777" w:rsidR="00961407" w:rsidRPr="00961407" w:rsidRDefault="00961407" w:rsidP="0096140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Strong governmental interest in expanding educational access through online learning </w:t>
      </w:r>
    </w:p>
    <w:p w14:paraId="529ABF2B"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lastRenderedPageBreak/>
        <w:t>Governments and educational organizations are investing in digital learning to help meet this demand.</w:t>
      </w:r>
    </w:p>
    <w:p w14:paraId="15A4B4AF"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This same concept could be </w:t>
      </w:r>
      <w:proofErr w:type="gramStart"/>
      <w:r w:rsidRPr="00961407">
        <w:rPr>
          <w:rFonts w:ascii="Times New Roman" w:eastAsia="Times New Roman" w:hAnsi="Times New Roman" w:cs="Times New Roman"/>
          <w:kern w:val="0"/>
          <w14:ligatures w14:val="none"/>
        </w:rPr>
        <w:t>adapted</w:t>
      </w:r>
      <w:proofErr w:type="gramEnd"/>
      <w:r w:rsidRPr="00961407">
        <w:rPr>
          <w:rFonts w:ascii="Times New Roman" w:eastAsia="Times New Roman" w:hAnsi="Times New Roman" w:cs="Times New Roman"/>
          <w:kern w:val="0"/>
          <w14:ligatures w14:val="none"/>
        </w:rPr>
        <w:t xml:space="preserve"> for K-12 education through Miami-Dade County Public Schools.</w:t>
      </w:r>
    </w:p>
    <w:p w14:paraId="6AB44BCD"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01DB4445">
          <v:rect id="_x0000_i1027" style="width:0;height:1.5pt" o:hralign="center" o:hrstd="t" o:hr="t" fillcolor="#a0a0a0" stroked="f"/>
        </w:pict>
      </w:r>
    </w:p>
    <w:p w14:paraId="21CCFA73" w14:textId="77777777" w:rsidR="00961407" w:rsidRPr="00961407" w:rsidRDefault="00961407" w:rsidP="0096140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1407">
        <w:rPr>
          <w:rFonts w:ascii="Times New Roman" w:eastAsia="Times New Roman" w:hAnsi="Times New Roman" w:cs="Times New Roman"/>
          <w:b/>
          <w:bCs/>
          <w:kern w:val="36"/>
          <w:sz w:val="48"/>
          <w:szCs w:val="48"/>
          <w14:ligatures w14:val="none"/>
        </w:rPr>
        <w:t>The Opportunity</w:t>
      </w:r>
    </w:p>
    <w:p w14:paraId="4FB0D4BC"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Rather than bringing students to the United States, Miami-Dade County Public Schools could offer online instruction to international students while they remain in their home countries.</w:t>
      </w:r>
    </w:p>
    <w:p w14:paraId="4DDE0AA9"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Students would:</w:t>
      </w:r>
    </w:p>
    <w:p w14:paraId="5A4BD17B" w14:textId="77777777" w:rsidR="00961407" w:rsidRPr="00961407" w:rsidRDefault="00961407" w:rsidP="0096140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961407">
        <w:rPr>
          <w:rFonts w:ascii="Times New Roman" w:eastAsia="Times New Roman" w:hAnsi="Times New Roman" w:cs="Times New Roman"/>
          <w:kern w:val="0"/>
          <w14:ligatures w14:val="none"/>
        </w:rPr>
        <w:t>Attend</w:t>
      </w:r>
      <w:proofErr w:type="gramEnd"/>
      <w:r w:rsidRPr="00961407">
        <w:rPr>
          <w:rFonts w:ascii="Times New Roman" w:eastAsia="Times New Roman" w:hAnsi="Times New Roman" w:cs="Times New Roman"/>
          <w:kern w:val="0"/>
          <w14:ligatures w14:val="none"/>
        </w:rPr>
        <w:t xml:space="preserve"> classes virtually </w:t>
      </w:r>
    </w:p>
    <w:p w14:paraId="29B03E97" w14:textId="77777777" w:rsidR="00961407" w:rsidRPr="00961407" w:rsidRDefault="00961407" w:rsidP="0096140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Participate in approved online instruction </w:t>
      </w:r>
    </w:p>
    <w:p w14:paraId="695DF7B3" w14:textId="77777777" w:rsidR="00961407" w:rsidRPr="00961407" w:rsidRDefault="00961407" w:rsidP="0096140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Remain enrolled in their local educational systems </w:t>
      </w:r>
    </w:p>
    <w:p w14:paraId="54F48DDB" w14:textId="77777777" w:rsidR="00961407" w:rsidRPr="00961407" w:rsidRDefault="00961407" w:rsidP="0096140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Benefit from an American curriculum where appropriate </w:t>
      </w:r>
    </w:p>
    <w:p w14:paraId="44F2DFC1"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Because </w:t>
      </w:r>
      <w:proofErr w:type="gramStart"/>
      <w:r w:rsidRPr="00961407">
        <w:rPr>
          <w:rFonts w:ascii="Times New Roman" w:eastAsia="Times New Roman" w:hAnsi="Times New Roman" w:cs="Times New Roman"/>
          <w:kern w:val="0"/>
          <w14:ligatures w14:val="none"/>
        </w:rPr>
        <w:t>instruction is</w:t>
      </w:r>
      <w:proofErr w:type="gramEnd"/>
      <w:r w:rsidRPr="00961407">
        <w:rPr>
          <w:rFonts w:ascii="Times New Roman" w:eastAsia="Times New Roman" w:hAnsi="Times New Roman" w:cs="Times New Roman"/>
          <w:kern w:val="0"/>
          <w14:ligatures w14:val="none"/>
        </w:rPr>
        <w:t xml:space="preserve"> delivered online, participation would not require additional classroom seats or school facilities.</w:t>
      </w:r>
    </w:p>
    <w:p w14:paraId="347EB6BF"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53D6AA29">
          <v:rect id="_x0000_i1028" style="width:0;height:1.5pt" o:hralign="center" o:hrstd="t" o:hr="t" fillcolor="#a0a0a0" stroked="f"/>
        </w:pict>
      </w:r>
    </w:p>
    <w:p w14:paraId="7C3589BC" w14:textId="77777777" w:rsidR="00961407" w:rsidRPr="00961407" w:rsidRDefault="00961407" w:rsidP="0096140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1407">
        <w:rPr>
          <w:rFonts w:ascii="Times New Roman" w:eastAsia="Times New Roman" w:hAnsi="Times New Roman" w:cs="Times New Roman"/>
          <w:b/>
          <w:bCs/>
          <w:kern w:val="36"/>
          <w:sz w:val="48"/>
          <w:szCs w:val="48"/>
          <w14:ligatures w14:val="none"/>
        </w:rPr>
        <w:t>Potential Partners</w:t>
      </w:r>
    </w:p>
    <w:p w14:paraId="2CF1F506"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Potential discussions could include:</w:t>
      </w:r>
    </w:p>
    <w:p w14:paraId="5951A73E" w14:textId="77777777" w:rsidR="00961407" w:rsidRPr="00961407" w:rsidRDefault="00961407" w:rsidP="0096140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Ministries of Education </w:t>
      </w:r>
    </w:p>
    <w:p w14:paraId="2C89DAFA" w14:textId="77777777" w:rsidR="00961407" w:rsidRPr="00961407" w:rsidRDefault="00961407" w:rsidP="0096140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Regional education authorities </w:t>
      </w:r>
    </w:p>
    <w:p w14:paraId="3FA28069" w14:textId="77777777" w:rsidR="00961407" w:rsidRPr="00961407" w:rsidRDefault="00961407" w:rsidP="0096140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International educational foundations </w:t>
      </w:r>
    </w:p>
    <w:p w14:paraId="582522F2" w14:textId="77777777" w:rsidR="00961407" w:rsidRPr="00961407" w:rsidRDefault="00961407" w:rsidP="0096140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Multilateral organizations supporting education </w:t>
      </w:r>
    </w:p>
    <w:p w14:paraId="23BA7FD9" w14:textId="77777777" w:rsidR="00961407" w:rsidRPr="00961407" w:rsidRDefault="00961407" w:rsidP="0096140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Other governmental and nongovernmental partners interested in expanding access to quality education </w:t>
      </w:r>
    </w:p>
    <w:p w14:paraId="44C76AD1"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Any partnerships would be subject to applicable federal, state, and district requirements.</w:t>
      </w:r>
    </w:p>
    <w:p w14:paraId="3159BC9A"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6D4ACF58">
          <v:rect id="_x0000_i1029" style="width:0;height:1.5pt" o:hralign="center" o:hrstd="t" o:hr="t" fillcolor="#a0a0a0" stroked="f"/>
        </w:pict>
      </w:r>
    </w:p>
    <w:p w14:paraId="5AA53044" w14:textId="77777777" w:rsidR="00961407" w:rsidRPr="00961407" w:rsidRDefault="00961407" w:rsidP="0096140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1407">
        <w:rPr>
          <w:rFonts w:ascii="Times New Roman" w:eastAsia="Times New Roman" w:hAnsi="Times New Roman" w:cs="Times New Roman"/>
          <w:b/>
          <w:bCs/>
          <w:kern w:val="36"/>
          <w:sz w:val="48"/>
          <w:szCs w:val="48"/>
          <w14:ligatures w14:val="none"/>
        </w:rPr>
        <w:t>Financial Model</w:t>
      </w:r>
    </w:p>
    <w:p w14:paraId="0E39961E"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lastRenderedPageBreak/>
        <w:t>Instead of relying solely on local funding sources, participating governments or organizations would contract with Miami-Dade County Public Schools for educational services.</w:t>
      </w:r>
    </w:p>
    <w:p w14:paraId="5240C893"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Potential revenue could support:</w:t>
      </w:r>
    </w:p>
    <w:p w14:paraId="1A5B9AC7" w14:textId="77777777" w:rsidR="00961407" w:rsidRPr="00961407" w:rsidRDefault="00961407" w:rsidP="0096140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Teacher compensation </w:t>
      </w:r>
    </w:p>
    <w:p w14:paraId="474D82EF" w14:textId="77777777" w:rsidR="00961407" w:rsidRPr="00961407" w:rsidRDefault="00961407" w:rsidP="0096140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Classroom technology </w:t>
      </w:r>
    </w:p>
    <w:p w14:paraId="03A4DEF9" w14:textId="77777777" w:rsidR="00961407" w:rsidRPr="00961407" w:rsidRDefault="00961407" w:rsidP="0096140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Digital curriculum development </w:t>
      </w:r>
    </w:p>
    <w:p w14:paraId="670AA942" w14:textId="77777777" w:rsidR="00961407" w:rsidRPr="00961407" w:rsidRDefault="00961407" w:rsidP="0096140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Student support services </w:t>
      </w:r>
    </w:p>
    <w:p w14:paraId="1F0C28AA" w14:textId="77777777" w:rsidR="00961407" w:rsidRPr="00961407" w:rsidRDefault="00961407" w:rsidP="0096140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STEM education </w:t>
      </w:r>
    </w:p>
    <w:p w14:paraId="3080B383" w14:textId="77777777" w:rsidR="00961407" w:rsidRPr="00961407" w:rsidRDefault="00961407" w:rsidP="0096140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Teacher professional development </w:t>
      </w:r>
    </w:p>
    <w:p w14:paraId="54737371" w14:textId="77777777" w:rsidR="00961407" w:rsidRPr="00961407" w:rsidRDefault="00961407" w:rsidP="0096140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District innovation initiatives </w:t>
      </w:r>
    </w:p>
    <w:p w14:paraId="6C20A17F"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Because participating students remain overseas, the revenue could supplement—not replace—traditional district funding.</w:t>
      </w:r>
    </w:p>
    <w:p w14:paraId="3AE0711C"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6A015BC0">
          <v:rect id="_x0000_i1030" style="width:0;height:1.5pt" o:hralign="center" o:hrstd="t" o:hr="t" fillcolor="#a0a0a0" stroked="f"/>
        </w:pict>
      </w:r>
    </w:p>
    <w:p w14:paraId="4F600F45" w14:textId="77777777" w:rsidR="00961407" w:rsidRPr="00961407" w:rsidRDefault="00961407" w:rsidP="0096140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1407">
        <w:rPr>
          <w:rFonts w:ascii="Times New Roman" w:eastAsia="Times New Roman" w:hAnsi="Times New Roman" w:cs="Times New Roman"/>
          <w:b/>
          <w:bCs/>
          <w:kern w:val="36"/>
          <w:sz w:val="48"/>
          <w:szCs w:val="48"/>
          <w14:ligatures w14:val="none"/>
        </w:rPr>
        <w:t>Benefits for Miami-Dade Students</w:t>
      </w:r>
    </w:p>
    <w:p w14:paraId="3336AA93"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This initiative would also benefit students here at home.</w:t>
      </w:r>
    </w:p>
    <w:p w14:paraId="533AA171"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Possible opportunities include:</w:t>
      </w:r>
    </w:p>
    <w:p w14:paraId="0B50564D" w14:textId="77777777" w:rsidR="00961407" w:rsidRPr="00961407" w:rsidRDefault="00961407" w:rsidP="0096140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1407">
        <w:rPr>
          <w:rFonts w:ascii="Times New Roman" w:eastAsia="Times New Roman" w:hAnsi="Times New Roman" w:cs="Times New Roman"/>
          <w:b/>
          <w:bCs/>
          <w:kern w:val="0"/>
          <w:sz w:val="27"/>
          <w:szCs w:val="27"/>
          <w14:ligatures w14:val="none"/>
        </w:rPr>
        <w:t>Global Classrooms</w:t>
      </w:r>
    </w:p>
    <w:p w14:paraId="240B912E"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Students in Miami-Dade could collaborate virtually with students from partner countries.</w:t>
      </w:r>
    </w:p>
    <w:p w14:paraId="6ACD56F1"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5129CD75">
          <v:rect id="_x0000_i1031" style="width:0;height:1.5pt" o:hralign="center" o:hrstd="t" o:hr="t" fillcolor="#a0a0a0" stroked="f"/>
        </w:pict>
      </w:r>
    </w:p>
    <w:p w14:paraId="628D5575" w14:textId="77777777" w:rsidR="00961407" w:rsidRPr="00961407" w:rsidRDefault="00961407" w:rsidP="0096140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1407">
        <w:rPr>
          <w:rFonts w:ascii="Times New Roman" w:eastAsia="Times New Roman" w:hAnsi="Times New Roman" w:cs="Times New Roman"/>
          <w:b/>
          <w:bCs/>
          <w:kern w:val="0"/>
          <w:sz w:val="27"/>
          <w:szCs w:val="27"/>
          <w14:ligatures w14:val="none"/>
        </w:rPr>
        <w:t>Cultural Exchange</w:t>
      </w:r>
    </w:p>
    <w:p w14:paraId="631457B9"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Students would develop:</w:t>
      </w:r>
    </w:p>
    <w:p w14:paraId="1E763577" w14:textId="77777777" w:rsidR="00961407" w:rsidRPr="00961407" w:rsidRDefault="00961407" w:rsidP="0096140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Global awareness </w:t>
      </w:r>
    </w:p>
    <w:p w14:paraId="37EDE73B" w14:textId="77777777" w:rsidR="00961407" w:rsidRPr="00961407" w:rsidRDefault="00961407" w:rsidP="0096140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Cross-cultural communication </w:t>
      </w:r>
    </w:p>
    <w:p w14:paraId="3CCC8379" w14:textId="77777777" w:rsidR="00961407" w:rsidRPr="00961407" w:rsidRDefault="00961407" w:rsidP="0096140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International collaboration skills </w:t>
      </w:r>
    </w:p>
    <w:p w14:paraId="0CDC85E9"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4BBBF33F">
          <v:rect id="_x0000_i1032" style="width:0;height:1.5pt" o:hralign="center" o:hrstd="t" o:hr="t" fillcolor="#a0a0a0" stroked="f"/>
        </w:pict>
      </w:r>
    </w:p>
    <w:p w14:paraId="030A0408" w14:textId="77777777" w:rsidR="00961407" w:rsidRPr="00961407" w:rsidRDefault="00961407" w:rsidP="0096140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1407">
        <w:rPr>
          <w:rFonts w:ascii="Times New Roman" w:eastAsia="Times New Roman" w:hAnsi="Times New Roman" w:cs="Times New Roman"/>
          <w:b/>
          <w:bCs/>
          <w:kern w:val="0"/>
          <w:sz w:val="27"/>
          <w:szCs w:val="27"/>
          <w14:ligatures w14:val="none"/>
        </w:rPr>
        <w:t>Foreign Language Practice</w:t>
      </w:r>
    </w:p>
    <w:p w14:paraId="324945DA"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Students studying languages could interact with peers abroad.</w:t>
      </w:r>
    </w:p>
    <w:p w14:paraId="400996B6"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046F8764">
          <v:rect id="_x0000_i1033" style="width:0;height:1.5pt" o:hralign="center" o:hrstd="t" o:hr="t" fillcolor="#a0a0a0" stroked="f"/>
        </w:pict>
      </w:r>
    </w:p>
    <w:p w14:paraId="4AE79EC8" w14:textId="77777777" w:rsidR="00961407" w:rsidRPr="00961407" w:rsidRDefault="00961407" w:rsidP="0096140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1407">
        <w:rPr>
          <w:rFonts w:ascii="Times New Roman" w:eastAsia="Times New Roman" w:hAnsi="Times New Roman" w:cs="Times New Roman"/>
          <w:b/>
          <w:bCs/>
          <w:kern w:val="0"/>
          <w:sz w:val="27"/>
          <w:szCs w:val="27"/>
          <w14:ligatures w14:val="none"/>
        </w:rPr>
        <w:lastRenderedPageBreak/>
        <w:t>International STEM Projects</w:t>
      </w:r>
    </w:p>
    <w:p w14:paraId="32C33041"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Students could participate in:</w:t>
      </w:r>
    </w:p>
    <w:p w14:paraId="051F000A" w14:textId="77777777" w:rsidR="00961407" w:rsidRPr="00961407" w:rsidRDefault="00961407" w:rsidP="0096140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Robotics </w:t>
      </w:r>
    </w:p>
    <w:p w14:paraId="11512B9E" w14:textId="77777777" w:rsidR="00961407" w:rsidRPr="00961407" w:rsidRDefault="00961407" w:rsidP="0096140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Engineering </w:t>
      </w:r>
    </w:p>
    <w:p w14:paraId="720317C6" w14:textId="77777777" w:rsidR="00961407" w:rsidRPr="00961407" w:rsidRDefault="00961407" w:rsidP="0096140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Environmental science </w:t>
      </w:r>
    </w:p>
    <w:p w14:paraId="7BB3FCCA" w14:textId="77777777" w:rsidR="00961407" w:rsidRPr="00961407" w:rsidRDefault="00961407" w:rsidP="0096140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Artificial intelligence </w:t>
      </w:r>
    </w:p>
    <w:p w14:paraId="42F5C6F2" w14:textId="77777777" w:rsidR="00961407" w:rsidRPr="00961407" w:rsidRDefault="00961407" w:rsidP="0096140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Entrepreneurship </w:t>
      </w:r>
    </w:p>
    <w:p w14:paraId="69DE0B9A"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with international classmates.</w:t>
      </w:r>
    </w:p>
    <w:p w14:paraId="066FFD0C"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45A9B017">
          <v:rect id="_x0000_i1034" style="width:0;height:1.5pt" o:hralign="center" o:hrstd="t" o:hr="t" fillcolor="#a0a0a0" stroked="f"/>
        </w:pict>
      </w:r>
    </w:p>
    <w:p w14:paraId="114B70A1" w14:textId="77777777" w:rsidR="00961407" w:rsidRPr="00961407" w:rsidRDefault="00961407" w:rsidP="0096140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1407">
        <w:rPr>
          <w:rFonts w:ascii="Times New Roman" w:eastAsia="Times New Roman" w:hAnsi="Times New Roman" w:cs="Times New Roman"/>
          <w:b/>
          <w:bCs/>
          <w:kern w:val="36"/>
          <w:sz w:val="48"/>
          <w:szCs w:val="48"/>
          <w14:ligatures w14:val="none"/>
        </w:rPr>
        <w:t>Benefits for Teachers</w:t>
      </w:r>
    </w:p>
    <w:p w14:paraId="162C9DF8"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Teachers could have opportunities to:</w:t>
      </w:r>
    </w:p>
    <w:p w14:paraId="48B4DF87" w14:textId="77777777" w:rsidR="00961407" w:rsidRPr="00961407" w:rsidRDefault="00961407" w:rsidP="0096140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Teach online courses </w:t>
      </w:r>
    </w:p>
    <w:p w14:paraId="5DF00CDE" w14:textId="77777777" w:rsidR="00961407" w:rsidRPr="00961407" w:rsidRDefault="00961407" w:rsidP="0096140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961407">
        <w:rPr>
          <w:rFonts w:ascii="Times New Roman" w:eastAsia="Times New Roman" w:hAnsi="Times New Roman" w:cs="Times New Roman"/>
          <w:kern w:val="0"/>
          <w14:ligatures w14:val="none"/>
        </w:rPr>
        <w:t>Develop</w:t>
      </w:r>
      <w:proofErr w:type="gramEnd"/>
      <w:r w:rsidRPr="00961407">
        <w:rPr>
          <w:rFonts w:ascii="Times New Roman" w:eastAsia="Times New Roman" w:hAnsi="Times New Roman" w:cs="Times New Roman"/>
          <w:kern w:val="0"/>
          <w14:ligatures w14:val="none"/>
        </w:rPr>
        <w:t xml:space="preserve"> international curriculum </w:t>
      </w:r>
    </w:p>
    <w:p w14:paraId="5D2A7DC8" w14:textId="77777777" w:rsidR="00961407" w:rsidRPr="00961407" w:rsidRDefault="00961407" w:rsidP="0096140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Receive specialized professional development </w:t>
      </w:r>
    </w:p>
    <w:p w14:paraId="42285964" w14:textId="77777777" w:rsidR="00961407" w:rsidRPr="00961407" w:rsidRDefault="00961407" w:rsidP="0096140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Build global educational networks </w:t>
      </w:r>
    </w:p>
    <w:p w14:paraId="20FA3536"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19D53501">
          <v:rect id="_x0000_i1035" style="width:0;height:1.5pt" o:hralign="center" o:hrstd="t" o:hr="t" fillcolor="#a0a0a0" stroked="f"/>
        </w:pict>
      </w:r>
    </w:p>
    <w:p w14:paraId="39D810F7" w14:textId="77777777" w:rsidR="00961407" w:rsidRPr="00961407" w:rsidRDefault="00961407" w:rsidP="0096140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1407">
        <w:rPr>
          <w:rFonts w:ascii="Times New Roman" w:eastAsia="Times New Roman" w:hAnsi="Times New Roman" w:cs="Times New Roman"/>
          <w:b/>
          <w:bCs/>
          <w:kern w:val="36"/>
          <w:sz w:val="48"/>
          <w:szCs w:val="48"/>
          <w14:ligatures w14:val="none"/>
        </w:rPr>
        <w:t>Pilot Program</w:t>
      </w:r>
    </w:p>
    <w:p w14:paraId="310F9DFC"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I recommend beginning with a small pilot.</w:t>
      </w:r>
    </w:p>
    <w:p w14:paraId="3F2CA69C" w14:textId="77777777" w:rsidR="00961407" w:rsidRPr="00961407" w:rsidRDefault="00961407" w:rsidP="0096140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1407">
        <w:rPr>
          <w:rFonts w:ascii="Times New Roman" w:eastAsia="Times New Roman" w:hAnsi="Times New Roman" w:cs="Times New Roman"/>
          <w:b/>
          <w:bCs/>
          <w:kern w:val="0"/>
          <w:sz w:val="27"/>
          <w:szCs w:val="27"/>
          <w14:ligatures w14:val="none"/>
        </w:rPr>
        <w:t>Phase One</w:t>
      </w:r>
    </w:p>
    <w:p w14:paraId="2F009540" w14:textId="77777777" w:rsidR="00961407" w:rsidRPr="00961407" w:rsidRDefault="00961407" w:rsidP="0096140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Select several virtual courses </w:t>
      </w:r>
    </w:p>
    <w:p w14:paraId="446A8547" w14:textId="77777777" w:rsidR="00961407" w:rsidRPr="00961407" w:rsidRDefault="00961407" w:rsidP="0096140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Recruit international partner schools </w:t>
      </w:r>
    </w:p>
    <w:p w14:paraId="4587C424" w14:textId="77777777" w:rsidR="00961407" w:rsidRPr="00961407" w:rsidRDefault="00961407" w:rsidP="0096140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Develop instructional standards </w:t>
      </w:r>
    </w:p>
    <w:p w14:paraId="047C80A2" w14:textId="77777777" w:rsidR="00961407" w:rsidRPr="00961407" w:rsidRDefault="00961407" w:rsidP="0096140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Measure student outcomes </w:t>
      </w:r>
    </w:p>
    <w:p w14:paraId="375F7B61"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235F2841">
          <v:rect id="_x0000_i1036" style="width:0;height:1.5pt" o:hralign="center" o:hrstd="t" o:hr="t" fillcolor="#a0a0a0" stroked="f"/>
        </w:pict>
      </w:r>
    </w:p>
    <w:p w14:paraId="650CF860" w14:textId="77777777" w:rsidR="00961407" w:rsidRPr="00961407" w:rsidRDefault="00961407" w:rsidP="0096140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1407">
        <w:rPr>
          <w:rFonts w:ascii="Times New Roman" w:eastAsia="Times New Roman" w:hAnsi="Times New Roman" w:cs="Times New Roman"/>
          <w:b/>
          <w:bCs/>
          <w:kern w:val="0"/>
          <w:sz w:val="27"/>
          <w:szCs w:val="27"/>
          <w14:ligatures w14:val="none"/>
        </w:rPr>
        <w:t>Phase Two</w:t>
      </w:r>
    </w:p>
    <w:p w14:paraId="3DA1674C"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Expand based upon measurable success.</w:t>
      </w:r>
    </w:p>
    <w:p w14:paraId="7404A214"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149804A2">
          <v:rect id="_x0000_i1037" style="width:0;height:1.5pt" o:hralign="center" o:hrstd="t" o:hr="t" fillcolor="#a0a0a0" stroked="f"/>
        </w:pict>
      </w:r>
    </w:p>
    <w:p w14:paraId="70CAC070" w14:textId="77777777" w:rsidR="00961407" w:rsidRPr="00961407" w:rsidRDefault="00961407" w:rsidP="0096140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1407">
        <w:rPr>
          <w:rFonts w:ascii="Times New Roman" w:eastAsia="Times New Roman" w:hAnsi="Times New Roman" w:cs="Times New Roman"/>
          <w:b/>
          <w:bCs/>
          <w:kern w:val="36"/>
          <w:sz w:val="48"/>
          <w:szCs w:val="48"/>
          <w14:ligatures w14:val="none"/>
        </w:rPr>
        <w:lastRenderedPageBreak/>
        <w:t>Governance</w:t>
      </w:r>
    </w:p>
    <w:p w14:paraId="2D458D89"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The initiative would include:</w:t>
      </w:r>
    </w:p>
    <w:p w14:paraId="60539C8E" w14:textId="77777777" w:rsidR="00961407" w:rsidRPr="00961407" w:rsidRDefault="00961407" w:rsidP="00961407">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Full School Board </w:t>
      </w:r>
      <w:proofErr w:type="gramStart"/>
      <w:r w:rsidRPr="00961407">
        <w:rPr>
          <w:rFonts w:ascii="Times New Roman" w:eastAsia="Times New Roman" w:hAnsi="Times New Roman" w:cs="Times New Roman"/>
          <w:kern w:val="0"/>
          <w14:ligatures w14:val="none"/>
        </w:rPr>
        <w:t>oversight</w:t>
      </w:r>
      <w:proofErr w:type="gramEnd"/>
      <w:r w:rsidRPr="00961407">
        <w:rPr>
          <w:rFonts w:ascii="Times New Roman" w:eastAsia="Times New Roman" w:hAnsi="Times New Roman" w:cs="Times New Roman"/>
          <w:kern w:val="0"/>
          <w14:ligatures w14:val="none"/>
        </w:rPr>
        <w:t xml:space="preserve"> </w:t>
      </w:r>
    </w:p>
    <w:p w14:paraId="02A9E0FC" w14:textId="77777777" w:rsidR="00961407" w:rsidRPr="00961407" w:rsidRDefault="00961407" w:rsidP="00961407">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Superintendent leadership </w:t>
      </w:r>
    </w:p>
    <w:p w14:paraId="4A28DE84" w14:textId="77777777" w:rsidR="00961407" w:rsidRPr="00961407" w:rsidRDefault="00961407" w:rsidP="00961407">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Regular financial reporting </w:t>
      </w:r>
    </w:p>
    <w:p w14:paraId="1CED45EC" w14:textId="77777777" w:rsidR="00961407" w:rsidRPr="00961407" w:rsidRDefault="00961407" w:rsidP="00961407">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Academic accountability </w:t>
      </w:r>
    </w:p>
    <w:p w14:paraId="55A042A7" w14:textId="77777777" w:rsidR="00961407" w:rsidRPr="00961407" w:rsidRDefault="00961407" w:rsidP="00961407">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Compliance with state and federal education requirements </w:t>
      </w:r>
    </w:p>
    <w:p w14:paraId="0029EB4C" w14:textId="77777777" w:rsidR="00961407" w:rsidRPr="00961407" w:rsidRDefault="00961407" w:rsidP="00961407">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Independent program evaluation </w:t>
      </w:r>
    </w:p>
    <w:p w14:paraId="633461ED"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26F6651D">
          <v:rect id="_x0000_i1038" style="width:0;height:1.5pt" o:hralign="center" o:hrstd="t" o:hr="t" fillcolor="#a0a0a0" stroked="f"/>
        </w:pict>
      </w:r>
    </w:p>
    <w:p w14:paraId="6B9DBE74" w14:textId="77777777" w:rsidR="00961407" w:rsidRPr="00961407" w:rsidRDefault="00961407" w:rsidP="0096140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1407">
        <w:rPr>
          <w:rFonts w:ascii="Times New Roman" w:eastAsia="Times New Roman" w:hAnsi="Times New Roman" w:cs="Times New Roman"/>
          <w:b/>
          <w:bCs/>
          <w:kern w:val="36"/>
          <w:sz w:val="48"/>
          <w:szCs w:val="48"/>
          <w14:ligatures w14:val="none"/>
        </w:rPr>
        <w:t>Measuring Success</w:t>
      </w:r>
    </w:p>
    <w:p w14:paraId="1DA04BF3"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Success should be </w:t>
      </w:r>
      <w:proofErr w:type="gramStart"/>
      <w:r w:rsidRPr="00961407">
        <w:rPr>
          <w:rFonts w:ascii="Times New Roman" w:eastAsia="Times New Roman" w:hAnsi="Times New Roman" w:cs="Times New Roman"/>
          <w:kern w:val="0"/>
          <w14:ligatures w14:val="none"/>
        </w:rPr>
        <w:t>evaluated</w:t>
      </w:r>
      <w:proofErr w:type="gramEnd"/>
      <w:r w:rsidRPr="00961407">
        <w:rPr>
          <w:rFonts w:ascii="Times New Roman" w:eastAsia="Times New Roman" w:hAnsi="Times New Roman" w:cs="Times New Roman"/>
          <w:kern w:val="0"/>
          <w14:ligatures w14:val="none"/>
        </w:rPr>
        <w:t xml:space="preserve"> using objective metrics, including:</w:t>
      </w:r>
    </w:p>
    <w:p w14:paraId="298E5AA8" w14:textId="77777777" w:rsidR="00961407" w:rsidRPr="00961407" w:rsidRDefault="00961407" w:rsidP="0096140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Number of </w:t>
      </w:r>
      <w:proofErr w:type="gramStart"/>
      <w:r w:rsidRPr="00961407">
        <w:rPr>
          <w:rFonts w:ascii="Times New Roman" w:eastAsia="Times New Roman" w:hAnsi="Times New Roman" w:cs="Times New Roman"/>
          <w:kern w:val="0"/>
          <w14:ligatures w14:val="none"/>
        </w:rPr>
        <w:t>participating international students</w:t>
      </w:r>
      <w:proofErr w:type="gramEnd"/>
      <w:r w:rsidRPr="00961407">
        <w:rPr>
          <w:rFonts w:ascii="Times New Roman" w:eastAsia="Times New Roman" w:hAnsi="Times New Roman" w:cs="Times New Roman"/>
          <w:kern w:val="0"/>
          <w14:ligatures w14:val="none"/>
        </w:rPr>
        <w:t xml:space="preserve"> </w:t>
      </w:r>
    </w:p>
    <w:p w14:paraId="5538AD68" w14:textId="77777777" w:rsidR="00961407" w:rsidRPr="00961407" w:rsidRDefault="00961407" w:rsidP="0096140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Revenue generated </w:t>
      </w:r>
    </w:p>
    <w:p w14:paraId="7A614878" w14:textId="77777777" w:rsidR="00961407" w:rsidRPr="00961407" w:rsidRDefault="00961407" w:rsidP="0096140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Teacher participation </w:t>
      </w:r>
    </w:p>
    <w:p w14:paraId="01260DB2" w14:textId="77777777" w:rsidR="00961407" w:rsidRPr="00961407" w:rsidRDefault="00961407" w:rsidP="0096140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Student achievement </w:t>
      </w:r>
    </w:p>
    <w:p w14:paraId="2BE820EF" w14:textId="77777777" w:rsidR="00961407" w:rsidRPr="00961407" w:rsidRDefault="00961407" w:rsidP="0096140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Technology utilization </w:t>
      </w:r>
    </w:p>
    <w:p w14:paraId="03443E4E" w14:textId="77777777" w:rsidR="00961407" w:rsidRPr="00961407" w:rsidRDefault="00961407" w:rsidP="0096140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International partnerships established </w:t>
      </w:r>
    </w:p>
    <w:p w14:paraId="6C16EE44" w14:textId="77777777" w:rsidR="00961407" w:rsidRPr="00961407" w:rsidRDefault="00961407" w:rsidP="0096140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Student and parent satisfaction </w:t>
      </w:r>
    </w:p>
    <w:p w14:paraId="46BFAA8B" w14:textId="77777777" w:rsidR="00961407" w:rsidRPr="00961407" w:rsidRDefault="00961407" w:rsidP="00961407">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Academic outcomes for both local and international participants </w:t>
      </w:r>
    </w:p>
    <w:p w14:paraId="41FE64CC"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5591CE18">
          <v:rect id="_x0000_i1039" style="width:0;height:1.5pt" o:hralign="center" o:hrstd="t" o:hr="t" fillcolor="#a0a0a0" stroked="f"/>
        </w:pict>
      </w:r>
    </w:p>
    <w:p w14:paraId="576DB8D4" w14:textId="77777777" w:rsidR="00961407" w:rsidRPr="00961407" w:rsidRDefault="00961407" w:rsidP="0096140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1407">
        <w:rPr>
          <w:rFonts w:ascii="Times New Roman" w:eastAsia="Times New Roman" w:hAnsi="Times New Roman" w:cs="Times New Roman"/>
          <w:b/>
          <w:bCs/>
          <w:kern w:val="36"/>
          <w:sz w:val="48"/>
          <w:szCs w:val="48"/>
          <w14:ligatures w14:val="none"/>
        </w:rPr>
        <w:t>Why Miami-Dade?</w:t>
      </w:r>
    </w:p>
    <w:p w14:paraId="27588B3D"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Miami-Dade County is uniquely positioned because of:</w:t>
      </w:r>
    </w:p>
    <w:p w14:paraId="0AE25E0F" w14:textId="77777777" w:rsidR="00961407" w:rsidRPr="00961407" w:rsidRDefault="00961407" w:rsidP="0096140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Its international reputation </w:t>
      </w:r>
    </w:p>
    <w:p w14:paraId="293F1016" w14:textId="77777777" w:rsidR="00961407" w:rsidRPr="00961407" w:rsidRDefault="00961407" w:rsidP="0096140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Multilingual educators </w:t>
      </w:r>
    </w:p>
    <w:p w14:paraId="7358DD07" w14:textId="77777777" w:rsidR="00961407" w:rsidRPr="00961407" w:rsidRDefault="00961407" w:rsidP="0096140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Robust digital infrastructure </w:t>
      </w:r>
    </w:p>
    <w:p w14:paraId="332448DC" w14:textId="77777777" w:rsidR="00961407" w:rsidRPr="00961407" w:rsidRDefault="00961407" w:rsidP="0096140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Diverse student population </w:t>
      </w:r>
    </w:p>
    <w:p w14:paraId="120BE861" w14:textId="77777777" w:rsidR="00961407" w:rsidRPr="00961407" w:rsidRDefault="00961407" w:rsidP="0096140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Existing global partnerships </w:t>
      </w:r>
    </w:p>
    <w:p w14:paraId="6DDE9D83" w14:textId="77777777" w:rsidR="00961407" w:rsidRPr="00961407" w:rsidRDefault="00961407" w:rsidP="00961407">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Strong reputation for educational excellence </w:t>
      </w:r>
    </w:p>
    <w:p w14:paraId="104DA759"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Our district can become a national leader in international public education.</w:t>
      </w:r>
    </w:p>
    <w:p w14:paraId="0E19C572"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559C5046">
          <v:rect id="_x0000_i1040" style="width:0;height:1.5pt" o:hralign="center" o:hrstd="t" o:hr="t" fillcolor="#a0a0a0" stroked="f"/>
        </w:pict>
      </w:r>
    </w:p>
    <w:p w14:paraId="0DB85E2A" w14:textId="77777777" w:rsidR="00961407" w:rsidRPr="00961407" w:rsidRDefault="00961407" w:rsidP="0096140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1407">
        <w:rPr>
          <w:rFonts w:ascii="Times New Roman" w:eastAsia="Times New Roman" w:hAnsi="Times New Roman" w:cs="Times New Roman"/>
          <w:b/>
          <w:bCs/>
          <w:kern w:val="36"/>
          <w:sz w:val="48"/>
          <w:szCs w:val="48"/>
          <w14:ligatures w14:val="none"/>
        </w:rPr>
        <w:lastRenderedPageBreak/>
        <w:t>Vision</w:t>
      </w:r>
    </w:p>
    <w:p w14:paraId="75012A20"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This proposal represents more than a new educational program.</w:t>
      </w:r>
    </w:p>
    <w:p w14:paraId="48BA08A8"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It represents an opportunity to:</w:t>
      </w:r>
    </w:p>
    <w:p w14:paraId="23EAF8C3" w14:textId="77777777" w:rsidR="00961407" w:rsidRPr="00961407" w:rsidRDefault="00961407" w:rsidP="0096140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Expand educational access worldwide. </w:t>
      </w:r>
    </w:p>
    <w:p w14:paraId="0856219E" w14:textId="77777777" w:rsidR="00961407" w:rsidRPr="00961407" w:rsidRDefault="00961407" w:rsidP="0096140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Strengthen Miami-Dade County Public Schools' international leadership. </w:t>
      </w:r>
    </w:p>
    <w:p w14:paraId="6B545687" w14:textId="77777777" w:rsidR="00961407" w:rsidRPr="00961407" w:rsidRDefault="00961407" w:rsidP="0096140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Generate additional revenue without increasing local taxes. </w:t>
      </w:r>
    </w:p>
    <w:p w14:paraId="1D8878B9" w14:textId="77777777" w:rsidR="00961407" w:rsidRPr="00961407" w:rsidRDefault="00961407" w:rsidP="0096140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Create meaningful global learning experiences for our students. </w:t>
      </w:r>
    </w:p>
    <w:p w14:paraId="178C1877" w14:textId="77777777" w:rsidR="00961407" w:rsidRPr="00961407" w:rsidRDefault="00961407" w:rsidP="00961407">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 xml:space="preserve">Invest additional resources back into Miami-Dade classrooms. </w:t>
      </w:r>
    </w:p>
    <w:p w14:paraId="74935D1A"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Together, we can position Miami-Dade County Public Schools as a global leader in 21st-century public education while creating new opportunities for students, teachers, and our community.</w:t>
      </w:r>
    </w:p>
    <w:p w14:paraId="5467A069" w14:textId="77777777" w:rsidR="00961407" w:rsidRPr="00961407" w:rsidRDefault="00961407" w:rsidP="00961407">
      <w:pPr>
        <w:spacing w:after="0"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pict w14:anchorId="68C07A4C">
          <v:rect id="_x0000_i1041" style="width:0;height:1.5pt" o:hralign="center" o:hrstd="t" o:hr="t" fillcolor="#a0a0a0" stroked="f"/>
        </w:pict>
      </w:r>
    </w:p>
    <w:p w14:paraId="2681C0A0" w14:textId="77777777" w:rsidR="00961407" w:rsidRPr="00961407" w:rsidRDefault="00961407" w:rsidP="0096140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1407">
        <w:rPr>
          <w:rFonts w:ascii="Times New Roman" w:eastAsia="Times New Roman" w:hAnsi="Times New Roman" w:cs="Times New Roman"/>
          <w:b/>
          <w:bCs/>
          <w:kern w:val="0"/>
          <w:sz w:val="27"/>
          <w:szCs w:val="27"/>
          <w14:ligatures w14:val="none"/>
        </w:rPr>
        <w:t>Recommendation</w:t>
      </w:r>
    </w:p>
    <w:p w14:paraId="5AC783DA"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I recommend that, upon election, the School Board direct the Superintendent to establish an exploratory task force to evaluate the feasibility, legal requirements, academic framework, financial model, and potential international partnerships necessary to implement the Miami-Dade Global Virtual Learning Initiative.</w:t>
      </w:r>
    </w:p>
    <w:p w14:paraId="331A3835" w14:textId="77777777" w:rsidR="00961407" w:rsidRPr="00961407" w:rsidRDefault="00961407" w:rsidP="00961407">
      <w:pPr>
        <w:spacing w:before="100" w:beforeAutospacing="1" w:after="100" w:afterAutospacing="1" w:line="240" w:lineRule="auto"/>
        <w:rPr>
          <w:rFonts w:ascii="Times New Roman" w:eastAsia="Times New Roman" w:hAnsi="Times New Roman" w:cs="Times New Roman"/>
          <w:kern w:val="0"/>
          <w14:ligatures w14:val="none"/>
        </w:rPr>
      </w:pPr>
      <w:r w:rsidRPr="00961407">
        <w:rPr>
          <w:rFonts w:ascii="Times New Roman" w:eastAsia="Times New Roman" w:hAnsi="Times New Roman" w:cs="Times New Roman"/>
          <w:kern w:val="0"/>
          <w14:ligatures w14:val="none"/>
        </w:rPr>
        <w:t>This task force should provide findings and recommendations to the School Board before any pilot program is launched.</w:t>
      </w:r>
    </w:p>
    <w:p w14:paraId="32F52DF3" w14:textId="33E648AF" w:rsidR="00797711" w:rsidRDefault="00797711"/>
    <w:sectPr w:rsidR="0079771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FDD2A" w14:textId="77777777" w:rsidR="00533D13" w:rsidRDefault="00533D13" w:rsidP="00961407">
      <w:pPr>
        <w:spacing w:after="0" w:line="240" w:lineRule="auto"/>
      </w:pPr>
      <w:r>
        <w:separator/>
      </w:r>
    </w:p>
  </w:endnote>
  <w:endnote w:type="continuationSeparator" w:id="0">
    <w:p w14:paraId="7D445F61" w14:textId="77777777" w:rsidR="00533D13" w:rsidRDefault="00533D13" w:rsidP="00961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7F48" w14:textId="77777777" w:rsidR="00961407" w:rsidRDefault="009614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D862" w14:textId="77777777" w:rsidR="00961407" w:rsidRDefault="009614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2CC9D" w14:textId="77777777" w:rsidR="00961407" w:rsidRDefault="009614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97D27" w14:textId="77777777" w:rsidR="00533D13" w:rsidRDefault="00533D13" w:rsidP="00961407">
      <w:pPr>
        <w:spacing w:after="0" w:line="240" w:lineRule="auto"/>
      </w:pPr>
      <w:r>
        <w:separator/>
      </w:r>
    </w:p>
  </w:footnote>
  <w:footnote w:type="continuationSeparator" w:id="0">
    <w:p w14:paraId="4A8250E4" w14:textId="77777777" w:rsidR="00533D13" w:rsidRDefault="00533D13" w:rsidP="00961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8145E" w14:textId="77777777" w:rsidR="00961407" w:rsidRDefault="009614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412171"/>
      <w:docPartObj>
        <w:docPartGallery w:val="Page Numbers (Top of Page)"/>
        <w:docPartUnique/>
      </w:docPartObj>
    </w:sdtPr>
    <w:sdtEndPr>
      <w:rPr>
        <w:noProof/>
      </w:rPr>
    </w:sdtEndPr>
    <w:sdtContent>
      <w:p w14:paraId="7A6077C7" w14:textId="4E948FE1" w:rsidR="00961407" w:rsidRDefault="0096140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EB31F9" w14:textId="77777777" w:rsidR="00961407" w:rsidRDefault="009614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56F83" w14:textId="77777777" w:rsidR="00961407" w:rsidRDefault="009614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60BC"/>
    <w:multiLevelType w:val="multilevel"/>
    <w:tmpl w:val="B15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92876"/>
    <w:multiLevelType w:val="multilevel"/>
    <w:tmpl w:val="F35E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F1F4B"/>
    <w:multiLevelType w:val="multilevel"/>
    <w:tmpl w:val="8158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59587D"/>
    <w:multiLevelType w:val="multilevel"/>
    <w:tmpl w:val="17F2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6245B0"/>
    <w:multiLevelType w:val="multilevel"/>
    <w:tmpl w:val="7C64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6F20C8"/>
    <w:multiLevelType w:val="multilevel"/>
    <w:tmpl w:val="8902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7C2F0C"/>
    <w:multiLevelType w:val="multilevel"/>
    <w:tmpl w:val="32C6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0A7E04"/>
    <w:multiLevelType w:val="multilevel"/>
    <w:tmpl w:val="4EF6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93575C"/>
    <w:multiLevelType w:val="multilevel"/>
    <w:tmpl w:val="59AED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401070"/>
    <w:multiLevelType w:val="multilevel"/>
    <w:tmpl w:val="D162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0222DD"/>
    <w:multiLevelType w:val="multilevel"/>
    <w:tmpl w:val="79D6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BD3463"/>
    <w:multiLevelType w:val="multilevel"/>
    <w:tmpl w:val="EE8A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9833160">
    <w:abstractNumId w:val="9"/>
  </w:num>
  <w:num w:numId="2" w16cid:durableId="1312520258">
    <w:abstractNumId w:val="10"/>
  </w:num>
  <w:num w:numId="3" w16cid:durableId="831330987">
    <w:abstractNumId w:val="8"/>
  </w:num>
  <w:num w:numId="4" w16cid:durableId="1314749523">
    <w:abstractNumId w:val="7"/>
  </w:num>
  <w:num w:numId="5" w16cid:durableId="1389497554">
    <w:abstractNumId w:val="6"/>
  </w:num>
  <w:num w:numId="6" w16cid:durableId="2038384485">
    <w:abstractNumId w:val="11"/>
  </w:num>
  <w:num w:numId="7" w16cid:durableId="1636065767">
    <w:abstractNumId w:val="4"/>
  </w:num>
  <w:num w:numId="8" w16cid:durableId="929118024">
    <w:abstractNumId w:val="1"/>
  </w:num>
  <w:num w:numId="9" w16cid:durableId="1742022689">
    <w:abstractNumId w:val="0"/>
  </w:num>
  <w:num w:numId="10" w16cid:durableId="1566145278">
    <w:abstractNumId w:val="5"/>
  </w:num>
  <w:num w:numId="11" w16cid:durableId="806239513">
    <w:abstractNumId w:val="2"/>
  </w:num>
  <w:num w:numId="12" w16cid:durableId="1429813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3332"/>
    <w:rsid w:val="002F3984"/>
    <w:rsid w:val="00533D13"/>
    <w:rsid w:val="00563332"/>
    <w:rsid w:val="00797711"/>
    <w:rsid w:val="00961407"/>
    <w:rsid w:val="00EC358C"/>
    <w:rsid w:val="00F93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5EC7C"/>
  <w15:chartTrackingRefBased/>
  <w15:docId w15:val="{323A51D2-46AD-4B13-AE0A-783535AB8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33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33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33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33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33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33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3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3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3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3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33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33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33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33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33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3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3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332"/>
    <w:rPr>
      <w:rFonts w:eastAsiaTheme="majorEastAsia" w:cstheme="majorBidi"/>
      <w:color w:val="272727" w:themeColor="text1" w:themeTint="D8"/>
    </w:rPr>
  </w:style>
  <w:style w:type="paragraph" w:styleId="Title">
    <w:name w:val="Title"/>
    <w:basedOn w:val="Normal"/>
    <w:next w:val="Normal"/>
    <w:link w:val="TitleChar"/>
    <w:uiPriority w:val="10"/>
    <w:qFormat/>
    <w:rsid w:val="00563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3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3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332"/>
    <w:pPr>
      <w:spacing w:before="160"/>
      <w:jc w:val="center"/>
    </w:pPr>
    <w:rPr>
      <w:i/>
      <w:iCs/>
      <w:color w:val="404040" w:themeColor="text1" w:themeTint="BF"/>
    </w:rPr>
  </w:style>
  <w:style w:type="character" w:customStyle="1" w:styleId="QuoteChar">
    <w:name w:val="Quote Char"/>
    <w:basedOn w:val="DefaultParagraphFont"/>
    <w:link w:val="Quote"/>
    <w:uiPriority w:val="29"/>
    <w:rsid w:val="00563332"/>
    <w:rPr>
      <w:i/>
      <w:iCs/>
      <w:color w:val="404040" w:themeColor="text1" w:themeTint="BF"/>
    </w:rPr>
  </w:style>
  <w:style w:type="paragraph" w:styleId="ListParagraph">
    <w:name w:val="List Paragraph"/>
    <w:basedOn w:val="Normal"/>
    <w:uiPriority w:val="34"/>
    <w:qFormat/>
    <w:rsid w:val="00563332"/>
    <w:pPr>
      <w:ind w:left="720"/>
      <w:contextualSpacing/>
    </w:pPr>
  </w:style>
  <w:style w:type="character" w:styleId="IntenseEmphasis">
    <w:name w:val="Intense Emphasis"/>
    <w:basedOn w:val="DefaultParagraphFont"/>
    <w:uiPriority w:val="21"/>
    <w:qFormat/>
    <w:rsid w:val="00563332"/>
    <w:rPr>
      <w:i/>
      <w:iCs/>
      <w:color w:val="0F4761" w:themeColor="accent1" w:themeShade="BF"/>
    </w:rPr>
  </w:style>
  <w:style w:type="paragraph" w:styleId="IntenseQuote">
    <w:name w:val="Intense Quote"/>
    <w:basedOn w:val="Normal"/>
    <w:next w:val="Normal"/>
    <w:link w:val="IntenseQuoteChar"/>
    <w:uiPriority w:val="30"/>
    <w:qFormat/>
    <w:rsid w:val="005633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3332"/>
    <w:rPr>
      <w:i/>
      <w:iCs/>
      <w:color w:val="0F4761" w:themeColor="accent1" w:themeShade="BF"/>
    </w:rPr>
  </w:style>
  <w:style w:type="character" w:styleId="IntenseReference">
    <w:name w:val="Intense Reference"/>
    <w:basedOn w:val="DefaultParagraphFont"/>
    <w:uiPriority w:val="32"/>
    <w:qFormat/>
    <w:rsid w:val="00563332"/>
    <w:rPr>
      <w:b/>
      <w:bCs/>
      <w:smallCaps/>
      <w:color w:val="0F4761" w:themeColor="accent1" w:themeShade="BF"/>
      <w:spacing w:val="5"/>
    </w:rPr>
  </w:style>
  <w:style w:type="paragraph" w:customStyle="1" w:styleId="font-claude-response-body">
    <w:name w:val="font-claude-response-body"/>
    <w:basedOn w:val="Normal"/>
    <w:rsid w:val="00563332"/>
    <w:pPr>
      <w:spacing w:before="100" w:beforeAutospacing="1" w:after="100" w:afterAutospacing="1" w:line="240" w:lineRule="auto"/>
    </w:pPr>
    <w:rPr>
      <w:rFonts w:ascii="Times New Roman" w:eastAsia="Times New Roman" w:hAnsi="Times New Roman" w:cs="Times New Roman"/>
      <w:kern w:val="0"/>
    </w:rPr>
  </w:style>
  <w:style w:type="paragraph" w:styleId="Header">
    <w:name w:val="header"/>
    <w:basedOn w:val="Normal"/>
    <w:link w:val="HeaderChar"/>
    <w:uiPriority w:val="99"/>
    <w:unhideWhenUsed/>
    <w:rsid w:val="009614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407"/>
  </w:style>
  <w:style w:type="paragraph" w:styleId="Footer">
    <w:name w:val="footer"/>
    <w:basedOn w:val="Normal"/>
    <w:link w:val="FooterChar"/>
    <w:uiPriority w:val="99"/>
    <w:unhideWhenUsed/>
    <w:rsid w:val="009614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929</Words>
  <Characters>5297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Bernard Jennings</dc:creator>
  <cp:keywords/>
  <dc:description/>
  <cp:lastModifiedBy>Dr Bernard Jennings</cp:lastModifiedBy>
  <cp:revision>2</cp:revision>
  <dcterms:created xsi:type="dcterms:W3CDTF">2026-07-16T19:50:00Z</dcterms:created>
  <dcterms:modified xsi:type="dcterms:W3CDTF">2026-07-16T19:50:00Z</dcterms:modified>
</cp:coreProperties>
</file>